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A72D84">
      <w:pPr>
        <w:spacing w:line="276" w:lineRule="auto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A72D84">
      <w:pPr>
        <w:spacing w:line="276" w:lineRule="auto"/>
      </w:pPr>
    </w:p>
    <w:p w:rsidR="00920032" w:rsidRPr="00235BD9" w:rsidRDefault="00920032" w:rsidP="00A72D84">
      <w:pPr>
        <w:spacing w:line="276" w:lineRule="auto"/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664CA8" w:rsidP="00A72D84">
            <w:pPr>
              <w:spacing w:line="276" w:lineRule="auto"/>
            </w:pPr>
            <w:r>
              <w:t>Sommer 2024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A72D84">
            <w:pPr>
              <w:spacing w:before="120" w:after="120" w:line="276" w:lineRule="auto"/>
            </w:pPr>
            <w:proofErr w:type="spellStart"/>
            <w:r>
              <w:t>Hfe</w:t>
            </w:r>
            <w:proofErr w:type="spellEnd"/>
            <w:r w:rsidR="003024BF">
              <w:t xml:space="preserve"> - </w:t>
            </w:r>
            <w:r w:rsidR="006849FA">
              <w:t>online</w:t>
            </w:r>
            <w:r w:rsidR="00D75AFD">
              <w:t xml:space="preserve"> 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A72D84">
            <w:pPr>
              <w:spacing w:before="120" w:after="120" w:line="276" w:lineRule="auto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A72D84">
            <w:pPr>
              <w:spacing w:before="120" w:after="120" w:line="276" w:lineRule="auto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A72D84">
            <w:pPr>
              <w:spacing w:before="120" w:after="120" w:line="276" w:lineRule="auto"/>
            </w:pPr>
            <w:r>
              <w:t>H</w:t>
            </w:r>
            <w:r w:rsidR="006849FA">
              <w:t>o</w:t>
            </w:r>
            <w:r w:rsidR="00E40998">
              <w:t>k</w:t>
            </w:r>
            <w:r w:rsidR="00984263">
              <w:t>eC</w:t>
            </w:r>
            <w:r w:rsidR="00664CA8">
              <w:t>124</w:t>
            </w:r>
            <w:bookmarkStart w:id="0" w:name="_GoBack"/>
            <w:bookmarkEnd w:id="0"/>
          </w:p>
        </w:tc>
      </w:tr>
    </w:tbl>
    <w:p w:rsidR="00075256" w:rsidRDefault="00075256" w:rsidP="00A72D84">
      <w:pPr>
        <w:spacing w:line="276" w:lineRule="auto"/>
      </w:pPr>
    </w:p>
    <w:p w:rsidR="003F6439" w:rsidRPr="00075256" w:rsidRDefault="003F6439" w:rsidP="00BF45E9">
      <w:pPr>
        <w:spacing w:line="276" w:lineRule="auto"/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A72D84">
            <w:pPr>
              <w:spacing w:before="120" w:after="120" w:line="276" w:lineRule="auto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Redoxreaktioner</w:t>
            </w:r>
          </w:p>
        </w:tc>
      </w:tr>
    </w:tbl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p w:rsidR="003F6439" w:rsidRDefault="003F6439" w:rsidP="00A72D84">
      <w:pPr>
        <w:spacing w:line="276" w:lineRule="auto"/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Grundstoffer, atomets opbygning og det periodiske system.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C53E8C" w:rsidRDefault="00C53E8C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Ioner og ionforbindelser, saltes egenskaber og fældningsreaktioner, kovalent binding, molekyler, polær og upolær, hydrogenbindinger.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31-75.</w:t>
            </w:r>
          </w:p>
          <w:p w:rsidR="00D9747F" w:rsidRDefault="00D9747F" w:rsidP="00A72D84">
            <w:pPr>
              <w:spacing w:line="276" w:lineRule="auto"/>
            </w:pPr>
          </w:p>
          <w:p w:rsidR="003F6439" w:rsidRDefault="003F6439" w:rsidP="00A72D84">
            <w:pPr>
              <w:spacing w:line="276" w:lineRule="auto"/>
            </w:pPr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Pr="00BF45E9" w:rsidRDefault="003F6439" w:rsidP="00A72D84">
            <w:pPr>
              <w:spacing w:line="276" w:lineRule="auto"/>
            </w:pPr>
            <w:r w:rsidRPr="00BF45E9">
              <w:t>Fældningsreaktioner</w:t>
            </w:r>
            <w:r w:rsidR="00C53E8C" w:rsidRPr="00BF45E9">
              <w:t xml:space="preserve"> </w:t>
            </w:r>
          </w:p>
          <w:p w:rsidR="003024BF" w:rsidRPr="00BF45E9" w:rsidRDefault="003F6439" w:rsidP="00A72D84">
            <w:pPr>
              <w:spacing w:line="276" w:lineRule="auto"/>
            </w:pPr>
            <w:r w:rsidRPr="00BF45E9">
              <w:t>Opløsningsmidler for salte og molekyler</w:t>
            </w:r>
            <w:r w:rsidR="003024BF" w:rsidRPr="00BF45E9">
              <w:t xml:space="preserve"> 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2" w:name="Titel3"/>
            <w:r w:rsidRPr="004D293C">
              <w:rPr>
                <w:b/>
              </w:rPr>
              <w:lastRenderedPageBreak/>
              <w:t>Titel 3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Mængdeberegninger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Densitet, afstemning af reaktionsskema, stofmængde, mængdeberegninger ved reaktioner.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79-93.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 xml:space="preserve">Ophedning af </w:t>
            </w:r>
            <w:proofErr w:type="spellStart"/>
            <w:r w:rsidRPr="00BF45E9">
              <w:t>natriumhydrogencarbonat</w:t>
            </w:r>
            <w:proofErr w:type="spellEnd"/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3" w:name="Titel4"/>
            <w:r w:rsidRPr="004D293C">
              <w:rPr>
                <w:b/>
              </w:rPr>
              <w:lastRenderedPageBreak/>
              <w:t>Titel 4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Blandinger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>Blandinger, stofmængdekoncentration, 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saltindhold i brød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A72D84">
            <w:pPr>
              <w:spacing w:line="276" w:lineRule="auto"/>
            </w:pPr>
            <w:r>
              <w:t>10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4" w:name="Titel5"/>
            <w:r w:rsidRPr="004D293C">
              <w:rPr>
                <w:b/>
              </w:rPr>
              <w:lastRenderedPageBreak/>
              <w:t>Titel 5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Organisk kemi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 xml:space="preserve">Organisk kemi. Alifatiske og aromatiske </w:t>
            </w:r>
            <w:proofErr w:type="spellStart"/>
            <w:r w:rsidRPr="003024BF">
              <w:t>carbonhydrider</w:t>
            </w:r>
            <w:proofErr w:type="spellEnd"/>
            <w:r w:rsidRPr="003024BF">
              <w:t xml:space="preserve">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117-147.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Alkoholers blandbarhed med vand</w:t>
            </w:r>
          </w:p>
          <w:p w:rsidR="006849FA" w:rsidRPr="00BF45E9" w:rsidRDefault="006849FA" w:rsidP="00A72D84">
            <w:pPr>
              <w:spacing w:line="276" w:lineRule="auto"/>
            </w:pPr>
            <w:r w:rsidRPr="00BF45E9">
              <w:t>Fedt i chips</w:t>
            </w:r>
          </w:p>
          <w:p w:rsidR="003F6439" w:rsidRDefault="003F6439" w:rsidP="00A72D8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5" w:name="Titel7"/>
            <w:r w:rsidRPr="004D293C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Syre-basereaktioner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153-170.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eddikesyreindhold i husholdningseddike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6" w:name="Titel8"/>
            <w:r>
              <w:rPr>
                <w:b/>
              </w:rPr>
              <w:lastRenderedPageBreak/>
              <w:t>Titel 7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Redoxreaktioner</w:t>
            </w:r>
          </w:p>
        </w:tc>
      </w:tr>
      <w:bookmarkEnd w:id="6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Spændingsrækken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10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0F5509" w:rsidRDefault="00664CA8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64CA8"/>
    <w:rsid w:val="00671594"/>
    <w:rsid w:val="006729BC"/>
    <w:rsid w:val="006742C6"/>
    <w:rsid w:val="006749D4"/>
    <w:rsid w:val="006849FA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C096D"/>
    <w:rsid w:val="009C1803"/>
    <w:rsid w:val="009C61AF"/>
    <w:rsid w:val="009D17E3"/>
    <w:rsid w:val="00A35011"/>
    <w:rsid w:val="00A72D84"/>
    <w:rsid w:val="00A8063D"/>
    <w:rsid w:val="00A912F4"/>
    <w:rsid w:val="00A92726"/>
    <w:rsid w:val="00A9456E"/>
    <w:rsid w:val="00B42DC1"/>
    <w:rsid w:val="00BB13CE"/>
    <w:rsid w:val="00BB22F1"/>
    <w:rsid w:val="00BB3B1A"/>
    <w:rsid w:val="00BF45E9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7D2A6F4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DE68-9DCA-4FE3-AAE6-E8749F31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896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6350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18</cp:revision>
  <cp:lastPrinted>2005-10-17T13:54:00Z</cp:lastPrinted>
  <dcterms:created xsi:type="dcterms:W3CDTF">2015-11-13T10:22:00Z</dcterms:created>
  <dcterms:modified xsi:type="dcterms:W3CDTF">2024-04-24T06:52:00Z</dcterms:modified>
</cp:coreProperties>
</file>